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C2" w:rsidRDefault="008E0BC2" w:rsidP="008E0BC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победного костра»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sz w:val="32"/>
          <w:szCs w:val="32"/>
        </w:rPr>
        <w:t>ологда</w:t>
      </w:r>
      <w:proofErr w:type="spellEnd"/>
      <w:r>
        <w:rPr>
          <w:rFonts w:ascii="Times New Roman" w:hAnsi="Times New Roman" w:cs="Times New Roman"/>
          <w:sz w:val="32"/>
          <w:szCs w:val="32"/>
        </w:rPr>
        <w:t>,  «Фронтовой альбом», 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Судьбою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связаны одной…Имя в истории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Борисовщины</w:t>
      </w:r>
      <w:proofErr w:type="spellEnd"/>
      <w:r>
        <w:rPr>
          <w:rFonts w:ascii="Times New Roman" w:hAnsi="Times New Roman" w:cs="Times New Roman"/>
          <w:sz w:val="32"/>
          <w:szCs w:val="32"/>
        </w:rPr>
        <w:t>», «</w:t>
      </w:r>
      <w:r>
        <w:rPr>
          <w:rFonts w:ascii="Times New Roman" w:hAnsi="Times New Roman" w:cs="Times New Roman"/>
          <w:sz w:val="32"/>
          <w:szCs w:val="32"/>
          <w:lang w:val="be-BY"/>
        </w:rPr>
        <w:t>Малая радзіма вялікіх людзей”,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Скарбонка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>краязнаўчых знаходак”, “Постаці слаўныя краю майго”, краеведческие чтения, Сретенские чтения, Колодеевские чтения, конкурс библиотечных проектов.</w:t>
      </w:r>
    </w:p>
    <w:p w:rsidR="008E0BC2" w:rsidRPr="008E0BC2" w:rsidRDefault="008E0BC2" w:rsidP="008E0B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E0BC2">
        <w:rPr>
          <w:rFonts w:ascii="Times New Roman" w:hAnsi="Times New Roman" w:cs="Times New Roman"/>
          <w:i/>
          <w:sz w:val="32"/>
          <w:szCs w:val="32"/>
        </w:rPr>
        <w:t>Тематические выставки, посвященные знаменательным событиям</w:t>
      </w:r>
      <w:r w:rsidRPr="008E0BC2">
        <w:rPr>
          <w:rFonts w:ascii="Times New Roman" w:hAnsi="Times New Roman" w:cs="Times New Roman"/>
          <w:sz w:val="32"/>
          <w:szCs w:val="32"/>
        </w:rPr>
        <w:t>.</w:t>
      </w:r>
    </w:p>
    <w:p w:rsidR="008E0BC2" w:rsidRPr="008E0BC2" w:rsidRDefault="008E0BC2" w:rsidP="008E0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0BC2">
        <w:rPr>
          <w:rFonts w:ascii="Times New Roman" w:hAnsi="Times New Roman" w:cs="Times New Roman"/>
          <w:i/>
          <w:sz w:val="32"/>
          <w:szCs w:val="32"/>
        </w:rPr>
        <w:t>Акции</w:t>
      </w:r>
      <w:r w:rsidRPr="008E0BC2">
        <w:rPr>
          <w:rFonts w:ascii="Times New Roman" w:hAnsi="Times New Roman" w:cs="Times New Roman"/>
          <w:sz w:val="32"/>
          <w:szCs w:val="32"/>
        </w:rPr>
        <w:t xml:space="preserve">:  «Время открывать Тургенева», </w:t>
      </w:r>
    </w:p>
    <w:p w:rsidR="008E0BC2" w:rsidRDefault="008E0BC2" w:rsidP="008E0BC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« Беларусь помнит»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(создание сборника «Живая память», посвященного 75-летию Великой Победы),  «Читаем вместе о войне»).</w:t>
      </w:r>
      <w:proofErr w:type="gramEnd"/>
    </w:p>
    <w:p w:rsidR="008E0BC2" w:rsidRPr="001F5310" w:rsidRDefault="008E0BC2" w:rsidP="008E0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0BC2">
        <w:rPr>
          <w:rFonts w:ascii="Times New Roman" w:hAnsi="Times New Roman" w:cs="Times New Roman"/>
          <w:i/>
          <w:sz w:val="32"/>
          <w:szCs w:val="32"/>
          <w:lang w:val="be-BY"/>
        </w:rPr>
        <w:t>Проекты</w:t>
      </w:r>
      <w:r>
        <w:rPr>
          <w:rFonts w:ascii="Times New Roman" w:hAnsi="Times New Roman" w:cs="Times New Roman"/>
          <w:sz w:val="32"/>
          <w:szCs w:val="32"/>
          <w:lang w:val="be-BY"/>
        </w:rPr>
        <w:t>:  культурно-образовательный проект “Великий мастер языка и стиля” к 200-летию со дня рождения И.С.Тургенева,  “Сто имен Беларуси”,  “Моя фамилия”</w:t>
      </w:r>
    </w:p>
    <w:p w:rsidR="008E0BC2" w:rsidRPr="00783A10" w:rsidRDefault="008E0BC2" w:rsidP="008E0BC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(8 класс), “Архитектурные раритеты Борисовщины” (9 класс).</w:t>
      </w:r>
    </w:p>
    <w:p w:rsidR="008E0BC2" w:rsidRDefault="008E0BC2"/>
    <w:p w:rsidR="008E0BC2" w:rsidRDefault="008E0BC2" w:rsidP="008E0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учреждение образования «</w:t>
      </w:r>
      <w:proofErr w:type="spellStart"/>
      <w:r w:rsidRPr="001F5310">
        <w:rPr>
          <w:rFonts w:ascii="Times New Roman" w:hAnsi="Times New Roman" w:cs="Times New Roman"/>
          <w:b/>
          <w:sz w:val="28"/>
          <w:szCs w:val="28"/>
        </w:rPr>
        <w:t>Лошницкая</w:t>
      </w:r>
      <w:proofErr w:type="spellEnd"/>
      <w:r w:rsidRPr="001F5310">
        <w:rPr>
          <w:rFonts w:ascii="Times New Roman" w:hAnsi="Times New Roman" w:cs="Times New Roman"/>
          <w:b/>
          <w:sz w:val="28"/>
          <w:szCs w:val="28"/>
        </w:rPr>
        <w:t xml:space="preserve"> гимназия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Борисовского района»</w:t>
      </w:r>
    </w:p>
    <w:p w:rsidR="008E0BC2" w:rsidRDefault="008E0BC2" w:rsidP="008E0BC2">
      <w:pPr>
        <w:rPr>
          <w:rFonts w:ascii="Times New Roman" w:hAnsi="Times New Roman" w:cs="Times New Roman"/>
          <w:b/>
          <w:sz w:val="28"/>
          <w:szCs w:val="28"/>
        </w:rPr>
      </w:pPr>
    </w:p>
    <w:p w:rsidR="008E0BC2" w:rsidRDefault="008E0BC2" w:rsidP="008E0BC2">
      <w:pPr>
        <w:rPr>
          <w:rFonts w:ascii="Times New Roman" w:hAnsi="Times New Roman" w:cs="Times New Roman"/>
          <w:b/>
          <w:sz w:val="28"/>
          <w:szCs w:val="28"/>
        </w:rPr>
      </w:pPr>
    </w:p>
    <w:p w:rsidR="008E0BC2" w:rsidRDefault="008E0BC2" w:rsidP="008E0BC2">
      <w:pPr>
        <w:rPr>
          <w:rFonts w:ascii="Times New Roman" w:hAnsi="Times New Roman" w:cs="Times New Roman"/>
          <w:b/>
          <w:sz w:val="28"/>
          <w:szCs w:val="28"/>
        </w:rPr>
      </w:pPr>
    </w:p>
    <w:p w:rsidR="008E0BC2" w:rsidRPr="001F5310" w:rsidRDefault="008E0BC2" w:rsidP="008E0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Библиодосье</w:t>
      </w:r>
      <w:proofErr w:type="spellEnd"/>
    </w:p>
    <w:p w:rsidR="008E0BC2" w:rsidRDefault="008E0BC2" w:rsidP="008E0B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287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5AC38A3D" wp14:editId="1A9B1AAF">
            <wp:simplePos x="0" y="0"/>
            <wp:positionH relativeFrom="margin">
              <wp:posOffset>6268085</wp:posOffset>
            </wp:positionH>
            <wp:positionV relativeFrom="margin">
              <wp:posOffset>2054860</wp:posOffset>
            </wp:positionV>
            <wp:extent cx="1438275" cy="1438275"/>
            <wp:effectExtent l="0" t="0" r="9525" b="9525"/>
            <wp:wrapSquare wrapText="bothSides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BC2" w:rsidRDefault="008E0BC2" w:rsidP="008E0B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0BC2" w:rsidRDefault="008E0BC2" w:rsidP="008E0B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0BC2" w:rsidRDefault="008E0BC2" w:rsidP="008E0B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0BC2" w:rsidRDefault="008E0BC2" w:rsidP="008E0BC2">
      <w:pPr>
        <w:rPr>
          <w:rFonts w:ascii="Times New Roman" w:hAnsi="Times New Roman" w:cs="Times New Roman"/>
          <w:sz w:val="28"/>
          <w:szCs w:val="28"/>
        </w:rPr>
      </w:pPr>
      <w:r w:rsidRPr="00C21868">
        <w:rPr>
          <w:rFonts w:ascii="Times New Roman" w:hAnsi="Times New Roman" w:cs="Times New Roman"/>
          <w:sz w:val="28"/>
          <w:szCs w:val="28"/>
        </w:rPr>
        <w:t xml:space="preserve">«Книги – это корабли мысли, странствующие по волнам времени и бережно несущие свой драгоценный груз от поколения к поколению» </w:t>
      </w:r>
    </w:p>
    <w:p w:rsidR="008E0BC2" w:rsidRDefault="008E0BC2" w:rsidP="008E0BC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079B">
        <w:rPr>
          <w:rFonts w:ascii="Times New Roman" w:hAnsi="Times New Roman" w:cs="Times New Roman"/>
          <w:i/>
          <w:sz w:val="28"/>
          <w:szCs w:val="28"/>
        </w:rPr>
        <w:t>Ф. Бэкон</w:t>
      </w:r>
    </w:p>
    <w:p w:rsidR="008E0BC2" w:rsidRDefault="008E0BC2" w:rsidP="008E0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BC2" w:rsidRDefault="008E0BC2" w:rsidP="008E0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BC2" w:rsidRDefault="008E0BC2" w:rsidP="008E0BC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BC2" w:rsidRPr="00C21868" w:rsidRDefault="008E0BC2" w:rsidP="008E0BC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1868">
        <w:rPr>
          <w:rFonts w:ascii="Times New Roman" w:hAnsi="Times New Roman" w:cs="Times New Roman"/>
          <w:b/>
          <w:sz w:val="28"/>
          <w:szCs w:val="28"/>
        </w:rPr>
        <w:lastRenderedPageBreak/>
        <w:t>Флешбук</w:t>
      </w:r>
      <w:proofErr w:type="spellEnd"/>
      <w:r w:rsidRPr="00C21868">
        <w:rPr>
          <w:rFonts w:ascii="Times New Roman" w:hAnsi="Times New Roman" w:cs="Times New Roman"/>
          <w:b/>
          <w:sz w:val="28"/>
          <w:szCs w:val="28"/>
        </w:rPr>
        <w:t xml:space="preserve">  «За знаниями – в библиотеку!»</w:t>
      </w:r>
    </w:p>
    <w:p w:rsidR="008E0BC2" w:rsidRPr="00C21868" w:rsidRDefault="008E0BC2" w:rsidP="008E0BC2">
      <w:pPr>
        <w:rPr>
          <w:rFonts w:ascii="Times New Roman" w:hAnsi="Times New Roman" w:cs="Times New Roman"/>
          <w:sz w:val="28"/>
          <w:szCs w:val="28"/>
        </w:rPr>
      </w:pPr>
      <w:r w:rsidRPr="00C21868">
        <w:rPr>
          <w:rFonts w:ascii="Times New Roman" w:hAnsi="Times New Roman" w:cs="Times New Roman"/>
          <w:sz w:val="28"/>
          <w:szCs w:val="28"/>
        </w:rPr>
        <w:t>«Брось мышку – возьми книжку!»</w:t>
      </w:r>
    </w:p>
    <w:p w:rsidR="008E0BC2" w:rsidRPr="00C21868" w:rsidRDefault="008E0BC2" w:rsidP="008E0BC2">
      <w:pPr>
        <w:rPr>
          <w:rFonts w:ascii="Times New Roman" w:hAnsi="Times New Roman" w:cs="Times New Roman"/>
          <w:sz w:val="28"/>
          <w:szCs w:val="28"/>
        </w:rPr>
      </w:pPr>
      <w:r w:rsidRPr="00C21868">
        <w:rPr>
          <w:rFonts w:ascii="Times New Roman" w:hAnsi="Times New Roman" w:cs="Times New Roman"/>
          <w:sz w:val="28"/>
          <w:szCs w:val="28"/>
        </w:rPr>
        <w:t>«Создай свое будущее – читай!»</w:t>
      </w:r>
    </w:p>
    <w:p w:rsidR="008E0BC2" w:rsidRPr="00C21868" w:rsidRDefault="008E0BC2" w:rsidP="008E0BC2">
      <w:pPr>
        <w:rPr>
          <w:rFonts w:ascii="Times New Roman" w:hAnsi="Times New Roman" w:cs="Times New Roman"/>
          <w:sz w:val="28"/>
          <w:szCs w:val="28"/>
        </w:rPr>
      </w:pPr>
      <w:r w:rsidRPr="00C21868">
        <w:rPr>
          <w:rFonts w:ascii="Times New Roman" w:hAnsi="Times New Roman" w:cs="Times New Roman"/>
          <w:sz w:val="28"/>
          <w:szCs w:val="28"/>
        </w:rPr>
        <w:t>« Хочешь все знать, нечего спать. Друга бери, в библиотеку иди!»</w:t>
      </w:r>
    </w:p>
    <w:p w:rsidR="008E0BC2" w:rsidRPr="00C21868" w:rsidRDefault="008E0BC2" w:rsidP="008E0BC2">
      <w:pPr>
        <w:rPr>
          <w:rFonts w:ascii="Times New Roman" w:hAnsi="Times New Roman" w:cs="Times New Roman"/>
          <w:sz w:val="28"/>
          <w:szCs w:val="28"/>
        </w:rPr>
      </w:pPr>
      <w:r w:rsidRPr="00C21868">
        <w:rPr>
          <w:rFonts w:ascii="Times New Roman" w:hAnsi="Times New Roman" w:cs="Times New Roman"/>
          <w:sz w:val="28"/>
          <w:szCs w:val="28"/>
        </w:rPr>
        <w:t>«Библиотека место, где чтение уместно!»</w:t>
      </w:r>
    </w:p>
    <w:p w:rsidR="008E0BC2" w:rsidRPr="00C21868" w:rsidRDefault="008E0BC2" w:rsidP="008E0BC2">
      <w:pPr>
        <w:rPr>
          <w:rFonts w:ascii="Times New Roman" w:hAnsi="Times New Roman" w:cs="Times New Roman"/>
          <w:sz w:val="28"/>
          <w:szCs w:val="28"/>
        </w:rPr>
      </w:pPr>
      <w:r w:rsidRPr="00C21868">
        <w:rPr>
          <w:rFonts w:ascii="Times New Roman" w:hAnsi="Times New Roman" w:cs="Times New Roman"/>
          <w:sz w:val="28"/>
          <w:szCs w:val="28"/>
        </w:rPr>
        <w:t>«Возьми за правило: любознательность  - победа!»</w:t>
      </w:r>
    </w:p>
    <w:p w:rsidR="008E0BC2" w:rsidRPr="00C21868" w:rsidRDefault="008E0BC2" w:rsidP="008E0BC2">
      <w:pPr>
        <w:rPr>
          <w:rFonts w:ascii="Times New Roman" w:hAnsi="Times New Roman" w:cs="Times New Roman"/>
          <w:sz w:val="28"/>
          <w:szCs w:val="28"/>
        </w:rPr>
      </w:pPr>
      <w:r w:rsidRPr="00C21868">
        <w:rPr>
          <w:rFonts w:ascii="Times New Roman" w:hAnsi="Times New Roman" w:cs="Times New Roman"/>
          <w:sz w:val="28"/>
          <w:szCs w:val="28"/>
        </w:rPr>
        <w:t>«Это запомнить просто: книги витамины роста!»</w:t>
      </w:r>
    </w:p>
    <w:p w:rsidR="008E0BC2" w:rsidRPr="00C21868" w:rsidRDefault="008E0BC2" w:rsidP="008E0BC2">
      <w:pPr>
        <w:rPr>
          <w:rFonts w:ascii="Times New Roman" w:hAnsi="Times New Roman" w:cs="Times New Roman"/>
          <w:sz w:val="28"/>
          <w:szCs w:val="28"/>
        </w:rPr>
      </w:pPr>
      <w:r w:rsidRPr="00C218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186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21868">
        <w:rPr>
          <w:rFonts w:ascii="Times New Roman" w:hAnsi="Times New Roman" w:cs="Times New Roman"/>
          <w:sz w:val="28"/>
          <w:szCs w:val="28"/>
        </w:rPr>
        <w:t>-тайм – время читать!»</w:t>
      </w:r>
    </w:p>
    <w:p w:rsidR="008E0BC2" w:rsidRPr="00C21868" w:rsidRDefault="008E0BC2" w:rsidP="008E0BC2">
      <w:pPr>
        <w:rPr>
          <w:rFonts w:ascii="Times New Roman" w:hAnsi="Times New Roman" w:cs="Times New Roman"/>
          <w:sz w:val="28"/>
          <w:szCs w:val="28"/>
        </w:rPr>
      </w:pPr>
      <w:r w:rsidRPr="00C21868">
        <w:rPr>
          <w:rFonts w:ascii="Times New Roman" w:hAnsi="Times New Roman" w:cs="Times New Roman"/>
          <w:sz w:val="28"/>
          <w:szCs w:val="28"/>
        </w:rPr>
        <w:t>«Захотел развеять скуку – протяни за книжкой руку!»</w:t>
      </w:r>
    </w:p>
    <w:p w:rsidR="008E0BC2" w:rsidRPr="00C21868" w:rsidRDefault="008E0BC2" w:rsidP="008E0BC2">
      <w:pPr>
        <w:rPr>
          <w:rFonts w:ascii="Times New Roman" w:hAnsi="Times New Roman" w:cs="Times New Roman"/>
          <w:sz w:val="28"/>
          <w:szCs w:val="28"/>
        </w:rPr>
      </w:pPr>
      <w:r w:rsidRPr="00C21868">
        <w:rPr>
          <w:rFonts w:ascii="Times New Roman" w:hAnsi="Times New Roman" w:cs="Times New Roman"/>
          <w:sz w:val="28"/>
          <w:szCs w:val="28"/>
        </w:rPr>
        <w:t>«Библиотека – это аптека для души!»</w:t>
      </w:r>
    </w:p>
    <w:p w:rsidR="008E0BC2" w:rsidRPr="00C21868" w:rsidRDefault="008E0BC2" w:rsidP="008E0BC2">
      <w:pPr>
        <w:rPr>
          <w:rFonts w:ascii="Times New Roman" w:hAnsi="Times New Roman" w:cs="Times New Roman"/>
          <w:sz w:val="28"/>
          <w:szCs w:val="28"/>
        </w:rPr>
      </w:pPr>
      <w:r w:rsidRPr="00C21868">
        <w:rPr>
          <w:rFonts w:ascii="Times New Roman" w:hAnsi="Times New Roman" w:cs="Times New Roman"/>
          <w:sz w:val="28"/>
          <w:szCs w:val="28"/>
        </w:rPr>
        <w:t xml:space="preserve">«Чтение  - вот лучшее учение!» </w:t>
      </w:r>
      <w:proofErr w:type="spellStart"/>
      <w:r w:rsidRPr="00C21868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</w:p>
    <w:p w:rsidR="008E0BC2" w:rsidRPr="00C21868" w:rsidRDefault="008E0BC2" w:rsidP="008E0BC2">
      <w:pPr>
        <w:rPr>
          <w:rFonts w:ascii="Times New Roman" w:hAnsi="Times New Roman" w:cs="Times New Roman"/>
          <w:sz w:val="28"/>
          <w:szCs w:val="28"/>
        </w:rPr>
      </w:pPr>
      <w:r w:rsidRPr="00C21868">
        <w:rPr>
          <w:rFonts w:ascii="Times New Roman" w:hAnsi="Times New Roman" w:cs="Times New Roman"/>
          <w:sz w:val="28"/>
          <w:szCs w:val="28"/>
        </w:rPr>
        <w:t>«Люди перестают мыслить, когда перестают читать!»</w:t>
      </w:r>
    </w:p>
    <w:p w:rsidR="008E0BC2" w:rsidRPr="00C21868" w:rsidRDefault="008E0BC2" w:rsidP="008E0BC2">
      <w:pPr>
        <w:rPr>
          <w:rFonts w:ascii="Times New Roman" w:hAnsi="Times New Roman" w:cs="Times New Roman"/>
          <w:sz w:val="28"/>
          <w:szCs w:val="28"/>
        </w:rPr>
      </w:pPr>
      <w:r w:rsidRPr="00C21868">
        <w:rPr>
          <w:rFonts w:ascii="Times New Roman" w:hAnsi="Times New Roman" w:cs="Times New Roman"/>
          <w:sz w:val="28"/>
          <w:szCs w:val="28"/>
        </w:rPr>
        <w:t>«Чтение для ума – то же, что физические упражнения для тела!»</w:t>
      </w:r>
    </w:p>
    <w:p w:rsidR="008E0BC2" w:rsidRDefault="008E0BC2" w:rsidP="008E0BC2">
      <w:pPr>
        <w:rPr>
          <w:rFonts w:ascii="Times New Roman" w:hAnsi="Times New Roman" w:cs="Times New Roman"/>
          <w:sz w:val="28"/>
          <w:szCs w:val="28"/>
        </w:rPr>
      </w:pPr>
      <w:r w:rsidRPr="00C21868">
        <w:rPr>
          <w:rFonts w:ascii="Times New Roman" w:hAnsi="Times New Roman" w:cs="Times New Roman"/>
          <w:sz w:val="28"/>
          <w:szCs w:val="28"/>
        </w:rPr>
        <w:t>«Нет таких книг, у которых нельзя было бы чему</w:t>
      </w:r>
      <w:r>
        <w:rPr>
          <w:rFonts w:ascii="Times New Roman" w:hAnsi="Times New Roman" w:cs="Times New Roman"/>
          <w:sz w:val="28"/>
          <w:szCs w:val="28"/>
        </w:rPr>
        <w:t xml:space="preserve">-нибудь научиться!»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Будны</w:t>
      </w:r>
      <w:proofErr w:type="spellEnd"/>
    </w:p>
    <w:p w:rsidR="008E0BC2" w:rsidRDefault="008E0BC2" w:rsidP="008E0B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Фонд библиотеки -   6851 экз.</w:t>
      </w:r>
    </w:p>
    <w:p w:rsidR="008E0BC2" w:rsidRDefault="008E0BC2" w:rsidP="008E0BC2">
      <w:pPr>
        <w:pStyle w:val="a3"/>
        <w:spacing w:after="4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Н.И.Сладкова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100-летию белорусского театра). </w:t>
      </w:r>
      <w:proofErr w:type="gramEnd"/>
    </w:p>
    <w:p w:rsidR="008E0BC2" w:rsidRPr="008E0BC2" w:rsidRDefault="008E0BC2" w:rsidP="008E0BC2">
      <w:pPr>
        <w:pStyle w:val="a3"/>
        <w:spacing w:after="4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E0BC2">
        <w:rPr>
          <w:rFonts w:ascii="Times New Roman" w:hAnsi="Times New Roman" w:cs="Times New Roman"/>
          <w:i/>
          <w:sz w:val="32"/>
          <w:szCs w:val="32"/>
        </w:rPr>
        <w:t>Занимательные лото:</w:t>
      </w:r>
    </w:p>
    <w:p w:rsidR="008E0BC2" w:rsidRDefault="008E0BC2" w:rsidP="008E0BC2">
      <w:pPr>
        <w:pStyle w:val="a3"/>
        <w:spacing w:after="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215-годовщине со дня рождения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Г.К.Андерсена</w:t>
      </w:r>
      <w:proofErr w:type="spellEnd"/>
      <w:r>
        <w:rPr>
          <w:rFonts w:ascii="Times New Roman" w:hAnsi="Times New Roman" w:cs="Times New Roman"/>
          <w:sz w:val="32"/>
          <w:szCs w:val="32"/>
        </w:rPr>
        <w:t>, эрудит-лото.</w:t>
      </w:r>
    </w:p>
    <w:p w:rsidR="008E0BC2" w:rsidRPr="008E0BC2" w:rsidRDefault="008E0BC2" w:rsidP="008E0BC2">
      <w:pPr>
        <w:pStyle w:val="a3"/>
        <w:spacing w:after="4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8E0BC2">
        <w:rPr>
          <w:rFonts w:ascii="Times New Roman" w:hAnsi="Times New Roman" w:cs="Times New Roman"/>
          <w:i/>
          <w:sz w:val="32"/>
          <w:szCs w:val="32"/>
        </w:rPr>
        <w:t>Библиодосье</w:t>
      </w:r>
      <w:proofErr w:type="spellEnd"/>
      <w:r w:rsidRPr="008E0BC2">
        <w:rPr>
          <w:rFonts w:ascii="Times New Roman" w:hAnsi="Times New Roman" w:cs="Times New Roman"/>
          <w:i/>
          <w:sz w:val="32"/>
          <w:szCs w:val="32"/>
        </w:rPr>
        <w:t>:</w:t>
      </w:r>
      <w:r w:rsidRPr="008E0BC2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8E0BC2" w:rsidRPr="00B57D39" w:rsidRDefault="008E0BC2" w:rsidP="008E0BC2">
      <w:pPr>
        <w:pStyle w:val="a3"/>
        <w:spacing w:after="4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«Современные сказки»,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“Они прошли войну ради ми</w:t>
      </w:r>
      <w:r>
        <w:rPr>
          <w:rFonts w:ascii="Times New Roman" w:hAnsi="Times New Roman" w:cs="Times New Roman"/>
          <w:sz w:val="32"/>
          <w:szCs w:val="32"/>
          <w:lang w:val="be-BY"/>
        </w:rPr>
        <w:t>ра на земле”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8E0BC2" w:rsidRPr="008E0BC2" w:rsidRDefault="008E0BC2" w:rsidP="008E0BC2">
      <w:pPr>
        <w:pStyle w:val="a3"/>
        <w:spacing w:after="4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E0BC2">
        <w:rPr>
          <w:rFonts w:ascii="Times New Roman" w:hAnsi="Times New Roman" w:cs="Times New Roman"/>
          <w:i/>
          <w:sz w:val="32"/>
          <w:szCs w:val="32"/>
        </w:rPr>
        <w:t>Рандеву с книгой:</w:t>
      </w:r>
    </w:p>
    <w:p w:rsidR="008E0BC2" w:rsidRDefault="008E0BC2" w:rsidP="008E0BC2">
      <w:pPr>
        <w:pStyle w:val="a3"/>
        <w:spacing w:after="4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</w:rPr>
        <w:t xml:space="preserve">«100 страниц в истории мировой </w:t>
      </w:r>
      <w:r>
        <w:rPr>
          <w:rFonts w:ascii="Times New Roman" w:hAnsi="Times New Roman" w:cs="Times New Roman"/>
          <w:sz w:val="32"/>
          <w:szCs w:val="32"/>
        </w:rPr>
        <w:t>ц</w:t>
      </w:r>
      <w:r>
        <w:rPr>
          <w:rFonts w:ascii="Times New Roman" w:hAnsi="Times New Roman" w:cs="Times New Roman"/>
          <w:sz w:val="32"/>
          <w:szCs w:val="32"/>
        </w:rPr>
        <w:t xml:space="preserve">ивилизации»,  «Мая Беларусь»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У.Ліпскага</w:t>
      </w:r>
      <w:r>
        <w:rPr>
          <w:rFonts w:ascii="Times New Roman" w:hAnsi="Times New Roman" w:cs="Times New Roman"/>
          <w:sz w:val="32"/>
          <w:szCs w:val="32"/>
        </w:rPr>
        <w:t xml:space="preserve">,  </w:t>
      </w:r>
      <w:r>
        <w:rPr>
          <w:rFonts w:ascii="Times New Roman" w:hAnsi="Times New Roman" w:cs="Times New Roman"/>
          <w:sz w:val="32"/>
          <w:szCs w:val="32"/>
          <w:lang w:val="be-BY"/>
        </w:rPr>
        <w:t>“Суд у Слабадзе” В.Казько,  “Красная книга Республики Беларусь”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(1-4 классы).</w:t>
      </w:r>
    </w:p>
    <w:p w:rsidR="008E0BC2" w:rsidRPr="008E0BC2" w:rsidRDefault="008E0BC2" w:rsidP="008E0BC2">
      <w:pPr>
        <w:pStyle w:val="a3"/>
        <w:spacing w:after="40" w:line="240" w:lineRule="auto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8E0BC2">
        <w:rPr>
          <w:rFonts w:ascii="Times New Roman" w:hAnsi="Times New Roman" w:cs="Times New Roman"/>
          <w:i/>
          <w:sz w:val="32"/>
          <w:szCs w:val="32"/>
          <w:lang w:val="be-BY"/>
        </w:rPr>
        <w:t>Интерактивные встречи:</w:t>
      </w:r>
    </w:p>
    <w:p w:rsidR="008E0BC2" w:rsidRDefault="008E0BC2" w:rsidP="008E0BC2">
      <w:pPr>
        <w:pStyle w:val="a3"/>
        <w:spacing w:after="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ШАГ (11 класс), “Нобелевский дайджест”, к 90-летию Тани Савичевой, к 210-годовщине со дня рождения И.Хруцкого, дискуссия “Книга или компьютер”.</w:t>
      </w:r>
    </w:p>
    <w:p w:rsidR="008E0BC2" w:rsidRDefault="008E0BC2" w:rsidP="008E0BC2">
      <w:pPr>
        <w:spacing w:after="4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8E0BC2">
        <w:rPr>
          <w:rFonts w:ascii="Times New Roman" w:hAnsi="Times New Roman" w:cs="Times New Roman"/>
          <w:i/>
          <w:sz w:val="32"/>
          <w:szCs w:val="32"/>
        </w:rPr>
        <w:t>Участие в конкурсах</w:t>
      </w:r>
      <w:r>
        <w:rPr>
          <w:rFonts w:ascii="Times New Roman" w:hAnsi="Times New Roman" w:cs="Times New Roman"/>
          <w:sz w:val="32"/>
          <w:szCs w:val="32"/>
        </w:rPr>
        <w:t>:  краеведческая олимпиада по истории Несвижа «Мой город – моя любовь», конференция, посвященная 75-летию Великой Победы в мае 2020 в Минске, международный конкурс «Искорки</w:t>
      </w:r>
    </w:p>
    <w:p w:rsidR="008E0BC2" w:rsidRDefault="008E0BC2" w:rsidP="008E0BC2">
      <w:pPr>
        <w:spacing w:after="4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E0BC2" w:rsidRDefault="008E0BC2" w:rsidP="008E0BC2">
      <w:pPr>
        <w:spacing w:after="4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E0BC2" w:rsidRDefault="008E0BC2" w:rsidP="008E0BC2">
      <w:pPr>
        <w:spacing w:after="4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E0BC2" w:rsidRPr="001F5310" w:rsidRDefault="008E0BC2" w:rsidP="008E0BC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F5310">
        <w:rPr>
          <w:rFonts w:ascii="Times New Roman" w:hAnsi="Times New Roman" w:cs="Times New Roman"/>
          <w:b/>
          <w:sz w:val="32"/>
          <w:szCs w:val="32"/>
        </w:rPr>
        <w:t>Шестой школьный день:</w:t>
      </w:r>
    </w:p>
    <w:p w:rsidR="008E0BC2" w:rsidRDefault="008E0BC2" w:rsidP="008E0BC2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8E0BC2">
        <w:rPr>
          <w:rFonts w:ascii="Times New Roman" w:hAnsi="Times New Roman" w:cs="Times New Roman"/>
          <w:i/>
          <w:sz w:val="32"/>
          <w:szCs w:val="32"/>
        </w:rPr>
        <w:t>Интеллектуально-познавательные игры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E0BC2" w:rsidRDefault="008E0BC2" w:rsidP="008E0BC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«Эстафета подвига», «У подвига есть имя», «Сказка ложь, да в ней намек – добрым молодцам урок», «Делу время, потехе час», эрудит-лото).</w:t>
      </w:r>
      <w:proofErr w:type="gramEnd"/>
    </w:p>
    <w:p w:rsidR="008E0BC2" w:rsidRDefault="008E0BC2" w:rsidP="008E0BC2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E0BC2">
        <w:rPr>
          <w:rFonts w:ascii="Times New Roman" w:hAnsi="Times New Roman" w:cs="Times New Roman"/>
          <w:i/>
          <w:sz w:val="32"/>
          <w:szCs w:val="32"/>
        </w:rPr>
        <w:t>Библиовизиты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8E0BC2" w:rsidRPr="00594C3C" w:rsidRDefault="008E0BC2" w:rsidP="008E0BC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Библиовизит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Здравнёво</w:t>
      </w:r>
      <w:proofErr w:type="spellEnd"/>
      <w:r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Библиовизит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 Фердинанду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Рущицу</w:t>
      </w:r>
      <w:proofErr w:type="spellEnd"/>
      <w:r>
        <w:rPr>
          <w:rFonts w:ascii="Times New Roman" w:hAnsi="Times New Roman" w:cs="Times New Roman"/>
          <w:sz w:val="32"/>
          <w:szCs w:val="32"/>
        </w:rPr>
        <w:t>», «</w:t>
      </w:r>
      <w:r>
        <w:rPr>
          <w:rFonts w:ascii="Times New Roman" w:hAnsi="Times New Roman" w:cs="Times New Roman"/>
          <w:sz w:val="32"/>
          <w:szCs w:val="32"/>
          <w:lang w:val="en-US"/>
        </w:rPr>
        <w:t>Handmade</w:t>
      </w:r>
      <w:r w:rsidRPr="00594C3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book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8E0BC2" w:rsidRDefault="008E0BC2" w:rsidP="008E0BC2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8E0BC2">
        <w:rPr>
          <w:rFonts w:ascii="Times New Roman" w:hAnsi="Times New Roman" w:cs="Times New Roman"/>
          <w:i/>
          <w:sz w:val="32"/>
          <w:szCs w:val="32"/>
        </w:rPr>
        <w:t>Виртуальные путешествия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E0BC2" w:rsidRDefault="008E0BC2" w:rsidP="008E0BC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«Беларусь помнит», «Необычные памятники Беларуси», «Архитектурные раритеты Беларуси», «По городам Беларуси», «По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Лошнице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8E0BC2" w:rsidRDefault="008E0BC2" w:rsidP="008E0BC2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E0BC2">
        <w:rPr>
          <w:rFonts w:ascii="Times New Roman" w:hAnsi="Times New Roman" w:cs="Times New Roman"/>
          <w:i/>
          <w:sz w:val="32"/>
          <w:szCs w:val="32"/>
        </w:rPr>
        <w:t>Библиоквесты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8E0BC2" w:rsidRDefault="008E0BC2" w:rsidP="008E0BC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 Дню белорусской письменности, «400-летию белорусского букваря», «Необычные памятники Беларуси», по сказкам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К.И.Чуковского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E0BC2" w:rsidRPr="008E0BC2" w:rsidRDefault="008E0BC2" w:rsidP="008E0BC2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8E0BC2">
        <w:rPr>
          <w:rFonts w:ascii="Times New Roman" w:hAnsi="Times New Roman" w:cs="Times New Roman"/>
          <w:i/>
          <w:sz w:val="32"/>
          <w:szCs w:val="32"/>
        </w:rPr>
        <w:t>Квизы</w:t>
      </w:r>
      <w:proofErr w:type="spellEnd"/>
      <w:r w:rsidRPr="008E0BC2">
        <w:rPr>
          <w:rFonts w:ascii="Times New Roman" w:hAnsi="Times New Roman" w:cs="Times New Roman"/>
          <w:i/>
          <w:sz w:val="32"/>
          <w:szCs w:val="32"/>
        </w:rPr>
        <w:t xml:space="preserve"> (викторины):</w:t>
      </w:r>
    </w:p>
    <w:p w:rsidR="008E0BC2" w:rsidRDefault="008E0BC2" w:rsidP="008E0BC2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сказкам Андерсена,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А.С.Пушкина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К.И.Чуковского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С.Я.Маршака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к 100-летию</w:t>
      </w:r>
    </w:p>
    <w:p w:rsidR="008E0BC2" w:rsidRDefault="008E0BC2" w:rsidP="008E0B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Учебники: 7777 экз.</w:t>
      </w:r>
    </w:p>
    <w:p w:rsidR="008E0BC2" w:rsidRDefault="008E0BC2" w:rsidP="008E0B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Газеты:   8 </w:t>
      </w:r>
    </w:p>
    <w:p w:rsidR="008E0BC2" w:rsidRDefault="008E0BC2" w:rsidP="008E0B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Журналы:    9</w:t>
      </w:r>
    </w:p>
    <w:p w:rsidR="008E0BC2" w:rsidRDefault="008E0BC2" w:rsidP="008E0BC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ЭСО:  три компьютера,  ИНТЕРНЕТ,  гимназическая сеть,  принтер, сканер,  презентации,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сказкотерапия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>,  электронное приложение к журналу «Рюкзачок».</w:t>
      </w:r>
      <w:proofErr w:type="gramEnd"/>
    </w:p>
    <w:p w:rsidR="008E0BC2" w:rsidRDefault="008E0BC2" w:rsidP="008E0B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читателей:  305</w:t>
      </w:r>
    </w:p>
    <w:p w:rsidR="008E0BC2" w:rsidRDefault="008E0BC2" w:rsidP="008E0BC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Основные показатели работы библиотеки в 2018/2019 учебном году: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08"/>
        <w:gridCol w:w="3339"/>
      </w:tblGrid>
      <w:tr w:rsidR="008E0BC2" w:rsidTr="009502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C2" w:rsidRDefault="008E0BC2" w:rsidP="009502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C2" w:rsidRDefault="008E0BC2" w:rsidP="009502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30.06.2019</w:t>
            </w:r>
          </w:p>
        </w:tc>
      </w:tr>
      <w:tr w:rsidR="008E0BC2" w:rsidTr="009502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C2" w:rsidRDefault="008E0BC2" w:rsidP="009502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читателей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C2" w:rsidRDefault="008E0BC2" w:rsidP="009502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282</w:t>
            </w:r>
          </w:p>
        </w:tc>
      </w:tr>
      <w:tr w:rsidR="008E0BC2" w:rsidTr="009502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C2" w:rsidRDefault="008E0BC2" w:rsidP="009502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Читаемость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C2" w:rsidRDefault="008E0BC2" w:rsidP="009502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34,4</w:t>
            </w:r>
          </w:p>
        </w:tc>
      </w:tr>
      <w:tr w:rsidR="008E0BC2" w:rsidTr="009502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C2" w:rsidRDefault="008E0BC2" w:rsidP="009502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посещений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C2" w:rsidRDefault="008E0BC2" w:rsidP="009502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4968</w:t>
            </w:r>
          </w:p>
        </w:tc>
      </w:tr>
      <w:tr w:rsidR="008E0BC2" w:rsidTr="009502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C2" w:rsidRDefault="008E0BC2" w:rsidP="009502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Посещаемость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C2" w:rsidRDefault="008E0BC2" w:rsidP="009502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17,6</w:t>
            </w:r>
          </w:p>
        </w:tc>
      </w:tr>
      <w:tr w:rsidR="008E0BC2" w:rsidTr="009502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C2" w:rsidRDefault="008E0BC2" w:rsidP="009502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Книговыдача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C2" w:rsidRDefault="008E0BC2" w:rsidP="009502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9707</w:t>
            </w:r>
          </w:p>
        </w:tc>
      </w:tr>
      <w:tr w:rsidR="008E0BC2" w:rsidTr="009502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C2" w:rsidRDefault="008E0BC2" w:rsidP="009502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Книжный фонд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C2" w:rsidRDefault="008E0BC2" w:rsidP="009502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6787</w:t>
            </w:r>
          </w:p>
        </w:tc>
      </w:tr>
      <w:tr w:rsidR="008E0BC2" w:rsidTr="009502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C2" w:rsidRDefault="008E0BC2" w:rsidP="009502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Фонд учебников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C2" w:rsidRDefault="008E0BC2" w:rsidP="009502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7404</w:t>
            </w:r>
          </w:p>
        </w:tc>
      </w:tr>
      <w:tr w:rsidR="008E0BC2" w:rsidTr="009502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C2" w:rsidRDefault="008E0BC2" w:rsidP="009502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Книгообеспечение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C2" w:rsidRDefault="008E0BC2" w:rsidP="009502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</w:tr>
    </w:tbl>
    <w:p w:rsidR="008E0BC2" w:rsidRDefault="008E0BC2" w:rsidP="008E0BC2">
      <w:pPr>
        <w:spacing w:after="0" w:line="240" w:lineRule="auto"/>
        <w:ind w:left="709"/>
      </w:pPr>
    </w:p>
    <w:p w:rsidR="008E0BC2" w:rsidRDefault="008E0BC2" w:rsidP="008E0BC2">
      <w:pPr>
        <w:spacing w:after="0" w:line="240" w:lineRule="auto"/>
        <w:ind w:left="709"/>
      </w:pPr>
    </w:p>
    <w:p w:rsidR="008E0BC2" w:rsidRDefault="008E0BC2" w:rsidP="008E0BC2">
      <w:pPr>
        <w:spacing w:after="0" w:line="240" w:lineRule="auto"/>
        <w:ind w:left="709"/>
      </w:pPr>
    </w:p>
    <w:p w:rsidR="008E0BC2" w:rsidRPr="001F5310" w:rsidRDefault="008E0BC2" w:rsidP="008E0B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310">
        <w:rPr>
          <w:rFonts w:ascii="Times New Roman" w:hAnsi="Times New Roman" w:cs="Times New Roman"/>
          <w:b/>
          <w:sz w:val="32"/>
          <w:szCs w:val="32"/>
        </w:rPr>
        <w:lastRenderedPageBreak/>
        <w:t>Цели и задачи библиотеки:</w:t>
      </w:r>
    </w:p>
    <w:p w:rsidR="008E0BC2" w:rsidRDefault="008E0BC2" w:rsidP="008E0BC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Цель: осуществление информационного сопровождения образовательного и воспитательного процесса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E0BC2" w:rsidRDefault="008E0BC2" w:rsidP="008E0BC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Задачи: </w:t>
      </w:r>
    </w:p>
    <w:p w:rsidR="008E0BC2" w:rsidRDefault="008E0BC2" w:rsidP="008E0B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Обеспечение доступа к информации участникам образовательного процесса посредством использования информационных ресурсов библиотеки;</w:t>
      </w:r>
    </w:p>
    <w:p w:rsidR="008E0BC2" w:rsidRDefault="008E0BC2" w:rsidP="008E0B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Оказание информационной поддержки педагогическим работникам гимназии в повышении профессиональной компетентности;</w:t>
      </w:r>
    </w:p>
    <w:p w:rsidR="008E0BC2" w:rsidRDefault="008E0BC2" w:rsidP="008E0B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Оказание консультативной помощи учащимся, их родителям, педагогическим ра</w:t>
      </w:r>
      <w:r>
        <w:rPr>
          <w:rFonts w:ascii="Times New Roman" w:hAnsi="Times New Roman" w:cs="Times New Roman"/>
          <w:sz w:val="30"/>
          <w:szCs w:val="30"/>
        </w:rPr>
        <w:t>ботникам в получении информации.</w:t>
      </w:r>
    </w:p>
    <w:p w:rsidR="008E0BC2" w:rsidRDefault="008E0BC2" w:rsidP="008E0BC2">
      <w:pPr>
        <w:rPr>
          <w:rFonts w:ascii="Times New Roman" w:hAnsi="Times New Roman" w:cs="Times New Roman"/>
          <w:sz w:val="32"/>
          <w:szCs w:val="32"/>
        </w:rPr>
      </w:pPr>
    </w:p>
    <w:p w:rsidR="008E0BC2" w:rsidRDefault="008E0BC2" w:rsidP="008E0B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>Воспитание творческой эрудированной личности, воспитание культуры чтения и привитие любви к книге осуществлялось через организацию работы клуба любителей книги «Книгочеи».</w:t>
      </w:r>
    </w:p>
    <w:p w:rsidR="008E0BC2" w:rsidRDefault="008E0BC2" w:rsidP="008E0BC2">
      <w:pPr>
        <w:spacing w:after="0" w:line="240" w:lineRule="auto"/>
        <w:ind w:left="709"/>
      </w:pPr>
    </w:p>
    <w:p w:rsidR="008E0BC2" w:rsidRPr="001F5310" w:rsidRDefault="008E0BC2" w:rsidP="008E0B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F5310">
        <w:rPr>
          <w:rFonts w:ascii="Times New Roman" w:hAnsi="Times New Roman" w:cs="Times New Roman"/>
          <w:b/>
          <w:sz w:val="32"/>
          <w:szCs w:val="32"/>
        </w:rPr>
        <w:lastRenderedPageBreak/>
        <w:t>Клуб любителей книги  действует с 2016 года.</w:t>
      </w:r>
    </w:p>
    <w:p w:rsidR="008E0BC2" w:rsidRDefault="008E0BC2" w:rsidP="008E0B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8E0BC2">
        <w:rPr>
          <w:rFonts w:ascii="Times New Roman" w:hAnsi="Times New Roman" w:cs="Times New Roman"/>
          <w:i/>
          <w:sz w:val="32"/>
          <w:szCs w:val="32"/>
        </w:rPr>
        <w:t>Секции</w:t>
      </w:r>
      <w:r>
        <w:rPr>
          <w:rFonts w:ascii="Times New Roman" w:hAnsi="Times New Roman" w:cs="Times New Roman"/>
          <w:sz w:val="32"/>
          <w:szCs w:val="32"/>
        </w:rPr>
        <w:t xml:space="preserve">: Исследовательский центр «Архивариус». (Исследовательские работы «История одного памятника», «Девушка с гордою душой», «Из истории одной книги», «Без срока давности», «Истории живые лица» «Имя в истории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Борисовщины</w:t>
      </w:r>
      <w:proofErr w:type="spellEnd"/>
      <w:r>
        <w:rPr>
          <w:rFonts w:ascii="Times New Roman" w:hAnsi="Times New Roman" w:cs="Times New Roman"/>
          <w:sz w:val="32"/>
          <w:szCs w:val="32"/>
        </w:rPr>
        <w:t>»).</w:t>
      </w:r>
    </w:p>
    <w:p w:rsidR="008E0BC2" w:rsidRDefault="008E0BC2" w:rsidP="008E0B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«Юн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ый журналист» (участие в конкурсах сочинений, создание сборников творческих работ учащихся гимназии и педагогов, гимназическая печать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Понеделькин</w:t>
      </w:r>
      <w:proofErr w:type="spellEnd"/>
      <w:r>
        <w:rPr>
          <w:rFonts w:ascii="Times New Roman" w:hAnsi="Times New Roman" w:cs="Times New Roman"/>
          <w:sz w:val="32"/>
          <w:szCs w:val="32"/>
        </w:rPr>
        <w:t>», «Не наше дело»).</w:t>
      </w:r>
    </w:p>
    <w:p w:rsidR="008E0BC2" w:rsidRDefault="008E0BC2" w:rsidP="008E0B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Читариум</w:t>
      </w:r>
      <w:proofErr w:type="spellEnd"/>
      <w:r>
        <w:rPr>
          <w:rFonts w:ascii="Times New Roman" w:hAnsi="Times New Roman" w:cs="Times New Roman"/>
          <w:sz w:val="32"/>
          <w:szCs w:val="32"/>
        </w:rPr>
        <w:t>» (для учащихся 1-4 классов интерактивные встречи к юбилеям детских писателей, пропаганда хорошей детской книги).</w:t>
      </w:r>
    </w:p>
    <w:p w:rsidR="008E0BC2" w:rsidRDefault="008E0BC2" w:rsidP="008E0B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Книжкины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Айболиты» (рейды по сохранности учебников, ремонт книг, мастер-класс по обертыванию книг).</w:t>
      </w:r>
    </w:p>
    <w:p w:rsidR="008E0BC2" w:rsidRDefault="008E0BC2" w:rsidP="008E0B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« </w:t>
      </w:r>
      <w:r>
        <w:rPr>
          <w:rFonts w:ascii="Times New Roman" w:hAnsi="Times New Roman" w:cs="Times New Roman"/>
          <w:sz w:val="32"/>
          <w:szCs w:val="32"/>
          <w:lang w:val="en-US"/>
        </w:rPr>
        <w:t>BOOKCROSSING</w:t>
      </w:r>
      <w:r>
        <w:rPr>
          <w:rFonts w:ascii="Times New Roman" w:hAnsi="Times New Roman" w:cs="Times New Roman"/>
          <w:sz w:val="32"/>
          <w:szCs w:val="32"/>
        </w:rPr>
        <w:t>» (9-11 классы).</w:t>
      </w:r>
    </w:p>
    <w:p w:rsidR="008E0BC2" w:rsidRDefault="008E0BC2" w:rsidP="008E0BC2">
      <w:pPr>
        <w:spacing w:after="0" w:line="240" w:lineRule="auto"/>
        <w:ind w:left="709"/>
      </w:pPr>
    </w:p>
    <w:sectPr w:rsidR="008E0BC2" w:rsidSect="008E0BC2">
      <w:pgSz w:w="16838" w:h="11906" w:orient="landscape"/>
      <w:pgMar w:top="1418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C2" w:rsidRDefault="008E0BC2" w:rsidP="008E0BC2">
      <w:pPr>
        <w:spacing w:after="0" w:line="240" w:lineRule="auto"/>
      </w:pPr>
      <w:r>
        <w:separator/>
      </w:r>
    </w:p>
  </w:endnote>
  <w:endnote w:type="continuationSeparator" w:id="0">
    <w:p w:rsidR="008E0BC2" w:rsidRDefault="008E0BC2" w:rsidP="008E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C2" w:rsidRDefault="008E0BC2" w:rsidP="008E0BC2">
      <w:pPr>
        <w:spacing w:after="0" w:line="240" w:lineRule="auto"/>
      </w:pPr>
      <w:r>
        <w:separator/>
      </w:r>
    </w:p>
  </w:footnote>
  <w:footnote w:type="continuationSeparator" w:id="0">
    <w:p w:rsidR="008E0BC2" w:rsidRDefault="008E0BC2" w:rsidP="008E0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7C4"/>
    <w:multiLevelType w:val="hybridMultilevel"/>
    <w:tmpl w:val="AF142A02"/>
    <w:lvl w:ilvl="0" w:tplc="7F7AF3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5A3A7D"/>
    <w:multiLevelType w:val="hybridMultilevel"/>
    <w:tmpl w:val="BE368E9C"/>
    <w:lvl w:ilvl="0" w:tplc="42DC80A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BB30AB"/>
    <w:multiLevelType w:val="hybridMultilevel"/>
    <w:tmpl w:val="655E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43599"/>
    <w:multiLevelType w:val="hybridMultilevel"/>
    <w:tmpl w:val="7D6635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C2"/>
    <w:rsid w:val="008E0BC2"/>
    <w:rsid w:val="00AE063F"/>
    <w:rsid w:val="00A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0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BC2"/>
  </w:style>
  <w:style w:type="paragraph" w:styleId="a6">
    <w:name w:val="footer"/>
    <w:basedOn w:val="a"/>
    <w:link w:val="a7"/>
    <w:uiPriority w:val="99"/>
    <w:unhideWhenUsed/>
    <w:rsid w:val="008E0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BC2"/>
  </w:style>
  <w:style w:type="table" w:styleId="a8">
    <w:name w:val="Table Grid"/>
    <w:basedOn w:val="a1"/>
    <w:uiPriority w:val="59"/>
    <w:rsid w:val="008E0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0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BC2"/>
  </w:style>
  <w:style w:type="paragraph" w:styleId="a6">
    <w:name w:val="footer"/>
    <w:basedOn w:val="a"/>
    <w:link w:val="a7"/>
    <w:uiPriority w:val="99"/>
    <w:unhideWhenUsed/>
    <w:rsid w:val="008E0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BC2"/>
  </w:style>
  <w:style w:type="table" w:styleId="a8">
    <w:name w:val="Table Grid"/>
    <w:basedOn w:val="a1"/>
    <w:uiPriority w:val="59"/>
    <w:rsid w:val="008E0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2020-04-14T11:04:00Z</cp:lastPrinted>
  <dcterms:created xsi:type="dcterms:W3CDTF">2020-04-14T10:52:00Z</dcterms:created>
  <dcterms:modified xsi:type="dcterms:W3CDTF">2020-04-14T11:07:00Z</dcterms:modified>
</cp:coreProperties>
</file>